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31" w:rsidRPr="003711B8" w:rsidRDefault="00AB5031" w:rsidP="003711B8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Regulamin funkcjonowania Szkoły Podstawowej</w:t>
      </w:r>
    </w:p>
    <w:p w:rsidR="00AB5031" w:rsidRPr="003711B8" w:rsidRDefault="00AB5031" w:rsidP="003711B8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im. Zygmunta Bukowskiego w Czerniewie</w:t>
      </w:r>
    </w:p>
    <w:p w:rsidR="00AB5031" w:rsidRPr="003711B8" w:rsidRDefault="00AB5031" w:rsidP="003711B8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okresie epidemii od 1 września 2020r.</w:t>
      </w:r>
    </w:p>
    <w:p w:rsidR="00AB5031" w:rsidRPr="003711B8" w:rsidRDefault="00AB5031" w:rsidP="003711B8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Podstawa prawna:</w:t>
      </w:r>
    </w:p>
    <w:p w:rsidR="00AB5031" w:rsidRPr="00AB5031" w:rsidRDefault="00AB5031" w:rsidP="003711B8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zmieniające Ministra Edukacji Narodowej w sprawie bezpieczeństwa i higieny w publicznych i niepublicznych szkołach i placówkach.</w:t>
      </w:r>
    </w:p>
    <w:p w:rsidR="00AB5031" w:rsidRPr="00AB5031" w:rsidRDefault="00AB5031" w:rsidP="003711B8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w sprawie czasowego ograniczenia funkcjonowania jednostek systemu oświaty w związku z zapobieganiem, przeciwdziałaniem i zwalczaniem </w:t>
      </w:r>
      <w:proofErr w:type="spellStart"/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Covid</w:t>
      </w:r>
      <w:proofErr w:type="spellEnd"/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19 (art.30b </w:t>
      </w:r>
      <w:proofErr w:type="spellStart"/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</w:t>
      </w:r>
      <w:proofErr w:type="spellEnd"/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B5031" w:rsidRPr="00AB5031" w:rsidRDefault="00AB5031" w:rsidP="003711B8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w sprawie szczegółowych rozwiązań w zakresie czasowego ograniczenia funkcjonowania jednostek systemu oświaty w związku z zapobieganiem, przeciwdziałaniem i zwalczaniem </w:t>
      </w:r>
      <w:proofErr w:type="spellStart"/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Covid</w:t>
      </w:r>
      <w:proofErr w:type="spellEnd"/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19 (art.30b </w:t>
      </w:r>
      <w:proofErr w:type="spellStart"/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</w:t>
      </w:r>
      <w:proofErr w:type="spellEnd"/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B5031" w:rsidRPr="00AB5031" w:rsidRDefault="00AB5031" w:rsidP="003711B8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Wytyczne MEN,MZ i GIS dla publicznych i niepublicznyc</w:t>
      </w:r>
      <w:r w:rsid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placówek od 1 września 2020 </w:t>
      </w:r>
    </w:p>
    <w:p w:rsidR="00AB5031" w:rsidRPr="00AB5031" w:rsidRDefault="00AB5031" w:rsidP="003711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031" w:rsidRPr="003711B8" w:rsidRDefault="00AB5031" w:rsidP="003711B8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</w:p>
    <w:p w:rsidR="00AB5031" w:rsidRPr="003711B8" w:rsidRDefault="00AB5031" w:rsidP="003711B8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Bezpieczeństwo i higiena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 mogą przebywać wyłącznie osoby zdrowe bez objawów infekcji oraz gdy domownicy nie przebywają na kwarantannie bądź w izolacji ze względu na kontakt z przypadkiem potwierdzonym zarażeniem korona wirusem.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i opiekunowie prawni mogą przyprowadzać i odbierać swoje dzieci ze szkoły w przypadku, gdy nie posiadają objawów infekcji górnych dróg oddechowych. 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i opiekunowie, którzy przyprowadzają i odbierają swoje dzieci  nie wchodzą do szkoły.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przychodzące i dowożone przez rodziców powinny  być w szkole do godziny 7.40 lub tuż przed godziną 8.00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 opiekun  przyprowadza dziecko lub dzieci,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/ opiekun  zachowuje  dystans od kolejnego opiekuna z dzieckiem/dziećmi min. 1,5 m,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/ opiekun  zachowuje  dystans od pracowników szkoły min. 1,5 m,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powinni przestrzegać obowiązujących przepisów prawa związanych z bezpieczeństwem zdrowotnym obywateli (m.in. stosować środki ochronne: osłona ust i nosa i dezynfekcja rąk).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Każda osoba (dorosły, dziecko) wchodząca do placówki zobowiązana jest do  zakrycia nosa i ust oraz dezynfekcji rąk. Dzieci pozostają w maseczkach do czasu wejścia do sali.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osoba przebywająca na terenie szkoły zobowiązana jest myć </w:t>
      </w:r>
      <w:r w:rsidR="007F2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dezynfekować ręce zgodnie z instruktażem umieszczonym na tablicy informacyjnej.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inni pracownicy szkoły zobowiązani są do systematycznego przypominania uczniom o konieczności przestrzegania zasad bezpiecznego zachowania w czasie epidemii.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 lekcyjne, korytarze oraz pozostałe pomieszczenia w szkole są regularnie myte i dezynfekowane, ze szczególnym uwzględnieniem klamek, poręczy, blatów stolików, krzesełek, klawiatur, myszy komputerowych, włączników światła oraz innych sprzętów szczególnie użytkowanych i stwarzających niebezpieczeństwo sanitarne dla użytkowników.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powinni zapoznać się ze wskazówkami  przygotowanymi dla nich przez MEN </w:t>
      </w:r>
      <w:r w:rsidR="007F2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,,Bezpieczna Szkoła”.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Wskazówki dla uczniów będą wyeksponowane w ich salach lekcyjnych i zostaną z nimi zapoznawani przez nauczycieli.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Bezpieczne zasady korzystania z szatni </w:t>
      </w:r>
      <w:r w:rsidR="007F2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polegają m.in. na  nie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dopuszczaniu przez woźną do tłoczenia się  dzieci w niej rano oraz wchodzeniu do szatni w ciągu dnia, tylko przez pojedyncze klasy pod opieką nauczyciela. Przed udaniem się z szatni do sali lekcyjnej wszyscy dezynfekują ręce.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powinien zabierać ze sobą do szkoły niepotrzebnych przedmiotów.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powinni wymieniać się przyborami szkolnymi między sobą.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sale, części wspólne (korytarze) co najmniej raz na godzinę, w czasie przerwy, a w razie potrzeby także w czasie zajęć.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z boiska szkolnego oraz pobyt na świeżym powietrzu na terenie szkoły, w tym w czasie przerw.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zajęć sprzęty są dezynfekowane a pomieszczenia w miarę możliwości ozonowane.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7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Spożywanie posiłków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odbywać się  będzie w  stołówce  w miarę stałych grupach .Przed posiłkiem  dzieci  myją  ręce. Stoły i krzesła  są zdezynfekowane. 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Ze względu na ryzyko zakażenia rekomendowany jest ograniczony kontakt nauczycieli i pracowników administracji i obsługi z rodzicami i opiekunami prawnymi. Zaleca się zdalne formy komunikacji, m.in. mailing, telefon itp. W koniecznych sytuacjach rozmowa  bezpośrednia odbywa się z zachowaniem odpowiedniej odległości i w maseczkach.</w:t>
      </w:r>
    </w:p>
    <w:p w:rsidR="00AB5031" w:rsidRPr="003711B8" w:rsidRDefault="00AB5031" w:rsidP="003711B8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:rsidR="00AB5031" w:rsidRPr="003711B8" w:rsidRDefault="00AB5031" w:rsidP="003711B8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zajęć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szkole funkcjonuje tradycyjne kształcenie. Obowiązują wytyczne GIS, MZ i MEN dla szkół i placówek oświatowych. 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pracy szkoły uwzględnia zachowanie dystansu między uczniami, nauczycielami, pracownikami szkoły.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dyżurujący dbają o bezpieczeństwo sanitarne uczniów na przerwach.  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Poszczególne klasy zorganizowane mają zajęcia lekcyjne w miarę możliwości w jednej sali.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szufladzie. Uczniowie nie powinni wymieniać się przyborami szkolnymi między sobą.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sale, części wspólne (korytarze) co najmniej raz na godzinę, w czasie przerwy, a w razie potrzeby także w czasie zajęć.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 klasach I-III organizuje przerwy dla swoich uczniów w interwałach adekwatnych do potrzeb, jednak nie rzadziej niż co 45 min. Każda klasa w czasie przerwy przebywa </w:t>
      </w:r>
      <w:r w:rsidR="007F2A47">
        <w:rPr>
          <w:rFonts w:ascii="Times New Roman" w:eastAsia="Times New Roman" w:hAnsi="Times New Roman" w:cs="Times New Roman"/>
          <w:sz w:val="24"/>
          <w:szCs w:val="24"/>
          <w:lang w:eastAsia="pl-PL"/>
        </w:rPr>
        <w:t>na holu lub na powietrzu.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z boiska szkolnego oraz pobyt na świeżym powietrzu na terenie szkoły, w tym w czasie przerw.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zajęć, w tym zajęć wychowania fizycznego i sportowych, w których nie można zachować dystansu, należy ograniczyć ćwiczenia i gry kontaktowe. 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Świetlica szkolna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Nauczyciele zobowiązani są do organizacji zajęć świetlicowych ograniczających bezpośredni kontakt uczniów ze sobą. Do regulaminu zajęć 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świetlicowych wprowadza się zapisy dotyczące bezpieczeństwa sanitarnego uczniów. Sale przeznaczone na organizację zajęć świetlicowych wietrzy się przynajmniej raz na godzinę.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Biblioteka szkolna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funkcjonuje według harmonogramu swojej pracy z uwzględnieniem ograniczonego kontaktu uczniów ze sobą oraz kwarantanny dla książek i materiałów edukacyjnych powracających od uczniów w postaci zwrotów do biblioteki szkolnej.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11B8">
        <w:rPr>
          <w:rFonts w:ascii="Times New Roman" w:eastAsia="Times New Roman" w:hAnsi="Times New Roman" w:cs="Times New Roman"/>
          <w:sz w:val="24"/>
          <w:szCs w:val="24"/>
        </w:rPr>
        <w:t xml:space="preserve">Do pomieszczenia biblioteki szkolnej nie  mogą wejść uczniowie szkoły. 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11B8">
        <w:rPr>
          <w:rFonts w:ascii="Times New Roman" w:eastAsia="Times New Roman" w:hAnsi="Times New Roman" w:cs="Times New Roman"/>
          <w:sz w:val="24"/>
          <w:szCs w:val="24"/>
        </w:rPr>
        <w:t xml:space="preserve">Zbiory biblioteczne podaje wyłącznie bibliotekarz. 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11B8">
        <w:rPr>
          <w:rFonts w:ascii="Times New Roman" w:eastAsia="Times New Roman" w:hAnsi="Times New Roman" w:cs="Times New Roman"/>
          <w:sz w:val="24"/>
          <w:szCs w:val="24"/>
        </w:rPr>
        <w:t>Wszystkie książki zwrócone przez czytelników są oznakowane datą zwrotu, odłożone w odrębne miejsce oraz poddane kwarantannie ‘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11B8">
        <w:rPr>
          <w:rFonts w:ascii="Times New Roman" w:eastAsia="Times New Roman" w:hAnsi="Times New Roman" w:cs="Times New Roman"/>
          <w:sz w:val="24"/>
          <w:szCs w:val="24"/>
        </w:rPr>
        <w:t>Po zakończeniu obsługi czytelników – na koniec dnia – pracownicy dezynfekują środkami zapewnionymi przez szkołę powierzchnie płaskie i sprzęty w pomieszczeniu biblioteki i zapleczu.</w:t>
      </w:r>
    </w:p>
    <w:p w:rsidR="003711B8" w:rsidRDefault="003711B8" w:rsidP="003711B8">
      <w:pPr>
        <w:shd w:val="clear" w:color="auto" w:fill="FFFFFF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5031" w:rsidRPr="003711B8" w:rsidRDefault="00AB5031" w:rsidP="003711B8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III </w:t>
      </w:r>
    </w:p>
    <w:p w:rsidR="00AB5031" w:rsidRPr="003711B8" w:rsidRDefault="00AB5031" w:rsidP="003711B8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Postępowanie w przypadku podejrzenia zakażenia u ucznia lub pracownika szkoły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Calibri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 wyznaczonym miejscu( w izolatce), zapewniając min. 2 m odległości od innych osób, i niezwłocznie powiadomić rodziców/opiekunów o konieczności odebrania ucznia ze szkoły (rekomendowany własny środek transportu)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poprosić o poinformowanie szkoły w sprawie wyników konsultacji lekarskiej.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szkoły w tym nauczyciele, pracownicy administracji i obsługi są poinformowani przez Dyrektora, że:</w:t>
      </w:r>
    </w:p>
    <w:p w:rsidR="00AB5031" w:rsidRPr="003711B8" w:rsidRDefault="00AB5031" w:rsidP="007F2A47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wystąpienia niepokojących objawów choroby zakaźnej powinni pozostać w domu i skontaktować się telefonicznie z lekarzem podstawowej opieki zdrowotnej, aby uzyskać </w:t>
      </w:r>
      <w:proofErr w:type="spellStart"/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teleporadę</w:t>
      </w:r>
      <w:proofErr w:type="spellEnd"/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B5031" w:rsidRPr="003711B8" w:rsidRDefault="00AB5031" w:rsidP="007F2A47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wystąpienia u pracownika będącego na stanowisku pracy niepokojących objawów infekcji dróg oddechowych zostanie on 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bezzwłocznie odizolowany i powinien  skontaktować się telefonicznie z lekarzem podstawowej opieki zdrowotnej, aby uzyskać </w:t>
      </w:r>
      <w:proofErr w:type="spellStart"/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teleporadę</w:t>
      </w:r>
      <w:proofErr w:type="spellEnd"/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medyczną).</w:t>
      </w:r>
      <w:r w:rsidR="00FB5F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Pracownik powinien poinformować Dyrektora placówki o wyniku badań.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AB5031" w:rsidRPr="003711B8" w:rsidRDefault="00AB5031" w:rsidP="003711B8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potwierdzonego zakażenia SARS-CoV-2 na terenie szkoły należy stosować się do zaleceń państwowego powiatowego inspektora sanitarnego.</w:t>
      </w:r>
    </w:p>
    <w:p w:rsidR="00AB5031" w:rsidRPr="00AB5031" w:rsidRDefault="00AB5031" w:rsidP="003711B8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5031" w:rsidRPr="00AB5031" w:rsidRDefault="00AB5031" w:rsidP="003711B8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18D9" w:rsidRPr="00AB5031" w:rsidRDefault="007218D9" w:rsidP="00371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8D9" w:rsidRPr="00AB5031" w:rsidSect="00D3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186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FD1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6FEE"/>
    <w:multiLevelType w:val="hybridMultilevel"/>
    <w:tmpl w:val="96F6D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63EEC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7B26"/>
    <w:multiLevelType w:val="hybridMultilevel"/>
    <w:tmpl w:val="5A061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E072C7"/>
    <w:multiLevelType w:val="hybridMultilevel"/>
    <w:tmpl w:val="E404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0C2F"/>
    <w:multiLevelType w:val="hybridMultilevel"/>
    <w:tmpl w:val="3CC23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A26198"/>
    <w:multiLevelType w:val="hybridMultilevel"/>
    <w:tmpl w:val="F376B2C0"/>
    <w:lvl w:ilvl="0" w:tplc="23CCA8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30D32"/>
    <w:multiLevelType w:val="hybridMultilevel"/>
    <w:tmpl w:val="6B4E08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ED46FB7"/>
    <w:multiLevelType w:val="hybridMultilevel"/>
    <w:tmpl w:val="2CEEF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F11378"/>
    <w:multiLevelType w:val="hybridMultilevel"/>
    <w:tmpl w:val="2EA2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1658A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D0F23"/>
    <w:multiLevelType w:val="hybridMultilevel"/>
    <w:tmpl w:val="B62A0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F34FF7"/>
    <w:multiLevelType w:val="multilevel"/>
    <w:tmpl w:val="64BA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3D238B"/>
    <w:multiLevelType w:val="hybridMultilevel"/>
    <w:tmpl w:val="EF7AC90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76889"/>
    <w:multiLevelType w:val="hybridMultilevel"/>
    <w:tmpl w:val="574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03D6"/>
    <w:multiLevelType w:val="hybridMultilevel"/>
    <w:tmpl w:val="E2E2A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32823"/>
    <w:multiLevelType w:val="hybridMultilevel"/>
    <w:tmpl w:val="EEEC9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31"/>
    <w:rsid w:val="002731AC"/>
    <w:rsid w:val="003711B8"/>
    <w:rsid w:val="007218D9"/>
    <w:rsid w:val="007F2A47"/>
    <w:rsid w:val="00AB5031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2020-09-10T12:04:00Z</cp:lastPrinted>
  <dcterms:created xsi:type="dcterms:W3CDTF">2020-09-08T09:03:00Z</dcterms:created>
  <dcterms:modified xsi:type="dcterms:W3CDTF">2020-09-10T18:51:00Z</dcterms:modified>
</cp:coreProperties>
</file>